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NAVEE, un líder emergente en movilidad eléctrica inteligente, presenta sus últimas innovaciones en </w:t>
      </w:r>
      <w:r w:rsidDel="00000000" w:rsidR="00000000" w:rsidRPr="00000000">
        <w:rPr>
          <w:rFonts w:ascii="Times New Roman" w:cs="Times New Roman" w:eastAsia="Times New Roman" w:hAnsi="Times New Roman"/>
          <w:b w:val="1"/>
          <w:sz w:val="24"/>
          <w:szCs w:val="24"/>
          <w:rtl w:val="0"/>
        </w:rPr>
        <w:t xml:space="preserve">IFA 2025</w:t>
      </w:r>
      <w:r w:rsidDel="00000000" w:rsidR="00000000" w:rsidRPr="00000000">
        <w:rPr>
          <w:rFonts w:ascii="Times New Roman" w:cs="Times New Roman" w:eastAsia="Times New Roman" w:hAnsi="Times New Roman"/>
          <w:sz w:val="24"/>
          <w:szCs w:val="24"/>
          <w:rtl w:val="0"/>
        </w:rPr>
        <w:t xml:space="preserve">, la principal feria mundial de electrónica de consumo. A las </w:t>
      </w:r>
      <w:r w:rsidDel="00000000" w:rsidR="00000000" w:rsidRPr="00000000">
        <w:rPr>
          <w:rFonts w:ascii="Times New Roman" w:cs="Times New Roman" w:eastAsia="Times New Roman" w:hAnsi="Times New Roman"/>
          <w:b w:val="1"/>
          <w:sz w:val="24"/>
          <w:szCs w:val="24"/>
          <w:rtl w:val="0"/>
        </w:rPr>
        <w:t xml:space="preserve">2:00 PM del 5 de septiembre, en el Hall 10.2, Stand 101</w:t>
      </w:r>
      <w:r w:rsidDel="00000000" w:rsidR="00000000" w:rsidRPr="00000000">
        <w:rPr>
          <w:rFonts w:ascii="Times New Roman" w:cs="Times New Roman" w:eastAsia="Times New Roman" w:hAnsi="Times New Roman"/>
          <w:sz w:val="24"/>
          <w:szCs w:val="24"/>
          <w:rtl w:val="0"/>
        </w:rPr>
        <w:t xml:space="preserve">, NAVEE realizará el </w:t>
      </w:r>
      <w:r w:rsidDel="00000000" w:rsidR="00000000" w:rsidRPr="00000000">
        <w:rPr>
          <w:rFonts w:ascii="Times New Roman" w:cs="Times New Roman" w:eastAsia="Times New Roman" w:hAnsi="Times New Roman"/>
          <w:b w:val="1"/>
          <w:sz w:val="24"/>
          <w:szCs w:val="24"/>
          <w:rtl w:val="0"/>
        </w:rPr>
        <w:t xml:space="preserve">lanzamiento de los productos más representativos basada</w:t>
      </w:r>
      <w:r w:rsidDel="00000000" w:rsidR="00000000" w:rsidRPr="00000000">
        <w:rPr>
          <w:rFonts w:ascii="Times New Roman" w:cs="Times New Roman" w:eastAsia="Times New Roman" w:hAnsi="Times New Roman"/>
          <w:sz w:val="24"/>
          <w:szCs w:val="24"/>
          <w:rtl w:val="0"/>
        </w:rPr>
        <w:t xml:space="preserve"> en su filosofía de marca: </w:t>
      </w:r>
      <w:r w:rsidDel="00000000" w:rsidR="00000000" w:rsidRPr="00000000">
        <w:rPr>
          <w:rFonts w:ascii="Times New Roman" w:cs="Times New Roman" w:eastAsia="Times New Roman" w:hAnsi="Times New Roman"/>
          <w:i w:val="1"/>
          <w:sz w:val="24"/>
          <w:szCs w:val="24"/>
          <w:rtl w:val="0"/>
        </w:rPr>
        <w:t xml:space="preserve">“Sin límites”.</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Desde los viajes diarios y la exploración urbana hasta las aventuras offroad y los viajes de ocio, NAVEE presenta una línea versátil de scooters eléctricos y bicicletas eléctricas, cada uno impulsado por tecnologías innovadoras. Expandiéndose por las calles de la ciudad, los caminos offroad y los campos de golf, NAVEE sigue redefiniendo los límites de la movilidad moderna.</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Ingeniería con determinación: principales tecnologías</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viaje de innovación de NAVEE comienza con una simple pregunta: </w:t>
      </w:r>
      <w:r w:rsidDel="00000000" w:rsidR="00000000" w:rsidRPr="00000000">
        <w:rPr>
          <w:rFonts w:ascii="Times New Roman" w:cs="Times New Roman" w:eastAsia="Times New Roman" w:hAnsi="Times New Roman"/>
          <w:i w:val="1"/>
          <w:sz w:val="24"/>
          <w:szCs w:val="24"/>
          <w:rtl w:val="0"/>
        </w:rPr>
        <w:t xml:space="preserve">"¿Cómo podemos movernos mejor?" </w:t>
      </w:r>
      <w:r w:rsidDel="00000000" w:rsidR="00000000" w:rsidRPr="00000000">
        <w:rPr>
          <w:rFonts w:ascii="Times New Roman" w:cs="Times New Roman" w:eastAsia="Times New Roman" w:hAnsi="Times New Roman"/>
          <w:sz w:val="24"/>
          <w:szCs w:val="24"/>
          <w:rtl w:val="0"/>
        </w:rPr>
        <w:t xml:space="preserve">Guiado por el principio de que </w:t>
      </w:r>
      <w:r w:rsidDel="00000000" w:rsidR="00000000" w:rsidRPr="00000000">
        <w:rPr>
          <w:rFonts w:ascii="Times New Roman" w:cs="Times New Roman" w:eastAsia="Times New Roman" w:hAnsi="Times New Roman"/>
          <w:i w:val="1"/>
          <w:sz w:val="24"/>
          <w:szCs w:val="24"/>
          <w:rtl w:val="0"/>
        </w:rPr>
        <w:t xml:space="preserve">"la tecnología es el motor de la transformación", </w:t>
      </w:r>
      <w:r w:rsidDel="00000000" w:rsidR="00000000" w:rsidRPr="00000000">
        <w:rPr>
          <w:rFonts w:ascii="Times New Roman" w:cs="Times New Roman" w:eastAsia="Times New Roman" w:hAnsi="Times New Roman"/>
          <w:sz w:val="24"/>
          <w:szCs w:val="24"/>
          <w:rtl w:val="0"/>
        </w:rPr>
        <w:t xml:space="preserve">NAVEE revela sus pilares tecnológicos fundamentales:</w:t>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Motores de alta eficiencia</w:t>
      </w:r>
      <w:r w:rsidDel="00000000" w:rsidR="00000000" w:rsidRPr="00000000">
        <w:rPr>
          <w:rtl w:val="0"/>
        </w:rPr>
      </w:r>
    </w:p>
    <w:p w:rsidR="00000000" w:rsidDel="00000000" w:rsidP="00000000" w:rsidRDefault="00000000" w:rsidRPr="00000000" w14:paraId="00000009">
      <w:pPr>
        <w:numPr>
          <w:ilvl w:val="0"/>
          <w:numId w:val="1"/>
        </w:numPr>
        <w:spacing w:after="280" w:before="28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motor de alto rendimiento de próxima generación 3.0 de NAVEE ahora se presenta en todos sus modelos premium. La XT5 Ultra, la gama alta, está equipada con dos motores que ofrecen hasta 2 × 2200W de potencia máxima y un alcance de hasta 90 km, con una velocidad máxima de 25 km/h en cumplimiento de las regulaciones de la UE.</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Sistemas Electrónicos Integrados</w:t>
      </w:r>
      <w:r w:rsidDel="00000000" w:rsidR="00000000" w:rsidRPr="00000000">
        <w:rPr>
          <w:rtl w:val="0"/>
        </w:rPr>
      </w:r>
    </w:p>
    <w:p w:rsidR="00000000" w:rsidDel="00000000" w:rsidP="00000000" w:rsidRDefault="00000000" w:rsidRPr="00000000" w14:paraId="0000000B">
      <w:pPr>
        <w:numPr>
          <w:ilvl w:val="0"/>
          <w:numId w:val="2"/>
        </w:numPr>
        <w:spacing w:after="280" w:before="28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Gracias a la tecnología de baterías externas líder en la industria, NAVEE ofrece un paquete de batería externa opcional de 468Wh, que extiende la autonomía de la serie ST5 hasta 70 km para una mayor flexibilidad en los viajes largos.</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Baterías de carga rápida y larga autonomía</w:t>
      </w:r>
      <w:r w:rsidDel="00000000" w:rsidR="00000000" w:rsidRPr="00000000">
        <w:rPr>
          <w:rtl w:val="0"/>
        </w:rPr>
      </w:r>
    </w:p>
    <w:p w:rsidR="00000000" w:rsidDel="00000000" w:rsidP="00000000" w:rsidRDefault="00000000" w:rsidRPr="00000000" w14:paraId="0000000D">
      <w:pPr>
        <w:numPr>
          <w:ilvl w:val="0"/>
          <w:numId w:val="3"/>
        </w:numPr>
        <w:spacing w:after="280" w:before="28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carga rápida mejorada admite hasta 10A / 546W, lo que permite que el XT5 Ultra, con su batería de 899Wh, se cargue por completo en solo 2,5 horas.</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Producto destacado</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Serie XT5 - Nacida para la naturaleza</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serie NAVEE XT5 establece un nuevo punto de referencia para los e-scooters offroad con su primera suspensión en la industria delantero y trasero de montaje intermedio Damping Arm ™ patentado, que ofrece una estabilidad y comodidad inigualables en cualquier terreno. Equipado con motores duales de 2200W, el XT5 Ultra tiene capacidad de subir pendientes con un desnivel de hasta el 45% y ofrece una autonomía de hasta 90 km. Aprovechando la tecnología de batería externa líder en la industria, la serie XT5 permite a los conductores agregar un paquete de batería opcional de 468Wh, aumentando instantáneamente la autonomía de la batería hasta 50 km.</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Series ST5 y GT5 – Scooters eléctricos mejorados para los viajes urbanos</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w:t>
      </w:r>
      <w:r w:rsidDel="00000000" w:rsidR="00000000" w:rsidRPr="00000000">
        <w:rPr>
          <w:rFonts w:ascii="Times New Roman" w:cs="Times New Roman" w:eastAsia="Times New Roman" w:hAnsi="Times New Roman"/>
          <w:b w:val="1"/>
          <w:sz w:val="24"/>
          <w:szCs w:val="24"/>
          <w:rtl w:val="0"/>
        </w:rPr>
        <w:t xml:space="preserve">serie ST5 </w:t>
      </w:r>
      <w:r w:rsidDel="00000000" w:rsidR="00000000" w:rsidRPr="00000000">
        <w:rPr>
          <w:rFonts w:ascii="Times New Roman" w:cs="Times New Roman" w:eastAsia="Times New Roman" w:hAnsi="Times New Roman"/>
          <w:sz w:val="24"/>
          <w:szCs w:val="24"/>
          <w:rtl w:val="0"/>
        </w:rPr>
        <w:t xml:space="preserve">es el buque insignia de alta gama de NAVEE para los desplazamientos urbanos, diseñado para dominar el 95% de las condiciones viales de la ciudad. Con hasta 1650W de potencia máxima, una autonomía extendida de 160 km cuando se combina con una batería externa y una capacidad de subir pendientes  de hasta el 28%, ST5 Max combina resistencia y potencia para los conductores más exigentes. Esta serie está equipada con el sistema de suspensión patentado Damping Arm™ y una pantalla TFT inteligente de 3’5 pulgadas, que ofrece una experiencia de conducción inteligente, estable y segura en cada viaje.</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w:t>
      </w:r>
      <w:r w:rsidDel="00000000" w:rsidR="00000000" w:rsidRPr="00000000">
        <w:rPr>
          <w:rFonts w:ascii="Times New Roman" w:cs="Times New Roman" w:eastAsia="Times New Roman" w:hAnsi="Times New Roman"/>
          <w:b w:val="1"/>
          <w:sz w:val="24"/>
          <w:szCs w:val="24"/>
          <w:rtl w:val="0"/>
        </w:rPr>
        <w:t xml:space="preserve">serie GT5 </w:t>
      </w:r>
      <w:r w:rsidDel="00000000" w:rsidR="00000000" w:rsidRPr="00000000">
        <w:rPr>
          <w:rFonts w:ascii="Times New Roman" w:cs="Times New Roman" w:eastAsia="Times New Roman" w:hAnsi="Times New Roman"/>
          <w:sz w:val="24"/>
          <w:szCs w:val="24"/>
          <w:rtl w:val="0"/>
        </w:rPr>
        <w:t xml:space="preserve">está diseñada como una solución de transporte más accesible, ofreciendo un equilibrio entre rendimiento y valor. Propulsado por un motor de 1638W, el GT5 Max ofrece una autonomía máxima de 85 km y puede subir pendientes de hasta el 28%. Con su suspensión de horquilla delantera + cilindro trasero, absorbe con facilidad los baches de las calles de la ciudad, garantizando comodidad y fiabilidad durante todo el viaje.</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w:t>
      </w:r>
      <w:r w:rsidDel="00000000" w:rsidR="00000000" w:rsidRPr="00000000">
        <w:rPr>
          <w:rFonts w:ascii="Times New Roman" w:cs="Times New Roman" w:eastAsia="Times New Roman" w:hAnsi="Times New Roman"/>
          <w:b w:val="1"/>
          <w:sz w:val="24"/>
          <w:szCs w:val="24"/>
          <w:rtl w:val="0"/>
        </w:rPr>
        <w:t xml:space="preserve">serie GT5 </w:t>
      </w:r>
      <w:r w:rsidDel="00000000" w:rsidR="00000000" w:rsidRPr="00000000">
        <w:rPr>
          <w:rFonts w:ascii="Times New Roman" w:cs="Times New Roman" w:eastAsia="Times New Roman" w:hAnsi="Times New Roman"/>
          <w:sz w:val="24"/>
          <w:szCs w:val="24"/>
          <w:rtl w:val="0"/>
        </w:rPr>
        <w:t xml:space="preserve">está diseñada como una solución de transporte más accesible, ofreciendo un equilibrio entre rendimiento y valor. Propulsado por un motor de 1638W, el GT5 Max ofrece una autonomía  máxima de 85 km y puede subir pendientes de hasta el 28%. Con su suspensión de horquilla delantera + cilindro trasero, absorbe con facilidad los baches de las calles de la ciudad, garantizando comodidad y fiabilidad durante todo el viaje.</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Serie N65i II — Scooter eléctrico SUV urbano</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NAVEE N65i II se basa en la herencia SUV de su predecesor N65i, brindando la máxima versatilidad tanto en las calles de la ciudad como a los caminos offroad. Con una suspensión de horquilla delantera mejorada y una potencia máxima de 1350W, ofrece un rendimiento suave y potente dondequiera que conduzcas. La conectividad Seamless Apple Find My se combina con neumáticos offroad de 10,5 " y sistema de triple frenado para viajes seguros, estables y cómodos. Con capacidad de ascender pendientes del 24% y 150 kg de carga, el N65i II combina durabilidad con diseño atractivo para aventuras sin esfuerzo.</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Además, NAVEE presenta una gama de soluciones innovadoras de movilidad eléctrica:</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K100 Scooters — Seguro y divertido para niños: </w:t>
      </w:r>
      <w:r w:rsidDel="00000000" w:rsidR="00000000" w:rsidRPr="00000000">
        <w:rPr>
          <w:rFonts w:ascii="Times New Roman" w:cs="Times New Roman" w:eastAsia="Times New Roman" w:hAnsi="Times New Roman"/>
          <w:sz w:val="24"/>
          <w:szCs w:val="24"/>
          <w:rtl w:val="0"/>
        </w:rPr>
        <w:t xml:space="preserve">Seguimiento GPS, luces vibrantes, motor potente, frenos de tambor de máxima eficiencia.</w:t>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E-Bikes — Potencia y utilidad:</w:t>
      </w:r>
      <w:r w:rsidDel="00000000" w:rsidR="00000000" w:rsidRPr="00000000">
        <w:rPr>
          <w:rtl w:val="0"/>
        </w:rPr>
      </w:r>
    </w:p>
    <w:p w:rsidR="00000000" w:rsidDel="00000000" w:rsidP="00000000" w:rsidRDefault="00000000" w:rsidRPr="00000000" w14:paraId="00000027">
      <w:pPr>
        <w:numPr>
          <w:ilvl w:val="0"/>
          <w:numId w:val="4"/>
        </w:numPr>
        <w:spacing w:after="0" w:before="28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SP01: 1000W, 260 km, alerta de colisión por radar.</w:t>
      </w:r>
    </w:p>
    <w:p w:rsidR="00000000" w:rsidDel="00000000" w:rsidP="00000000" w:rsidRDefault="00000000" w:rsidRPr="00000000" w14:paraId="00000028">
      <w:pPr>
        <w:numPr>
          <w:ilvl w:val="0"/>
          <w:numId w:val="4"/>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Fold 1: Ligero, plegable, accionado por correa, hasta 100 km de autonomía.</w:t>
      </w:r>
    </w:p>
    <w:p w:rsidR="00000000" w:rsidDel="00000000" w:rsidP="00000000" w:rsidRDefault="00000000" w:rsidRPr="00000000" w14:paraId="00000029">
      <w:pPr>
        <w:spacing w:after="280" w:before="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Birdie 3X — Movilidad inteligente de golf:</w:t>
      </w:r>
      <w:r w:rsidDel="00000000" w:rsidR="00000000" w:rsidRPr="00000000">
        <w:rPr>
          <w:rFonts w:ascii="Times New Roman" w:cs="Times New Roman" w:eastAsia="Times New Roman" w:hAnsi="Times New Roman"/>
          <w:sz w:val="24"/>
          <w:szCs w:val="24"/>
          <w:rtl w:val="0"/>
        </w:rPr>
        <w:t xml:space="preserve"> Carritos plegables, seguimiento automático, motores duales de 240W y autonomía para jugar 36 hoyos.</w:t>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Desde los caminos offroad hasta las calles de la ciudad, desde adultos que se desplazan hasta jóvenes conductores, y en scooters, bicicletas eléctricas, bicicletas de carga y carritos de golf, NAVEE nunca ha establecido límites en la movilidad.</w:t>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Acerca de NAVEE</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Fundada en </w:t>
      </w:r>
      <w:r w:rsidDel="00000000" w:rsidR="00000000" w:rsidRPr="00000000">
        <w:rPr>
          <w:rFonts w:ascii="Times New Roman" w:cs="Times New Roman" w:eastAsia="Times New Roman" w:hAnsi="Times New Roman"/>
          <w:b w:val="1"/>
          <w:sz w:val="24"/>
          <w:szCs w:val="24"/>
          <w:rtl w:val="0"/>
        </w:rPr>
        <w:t xml:space="preserve">2021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NAVEE </w:t>
      </w:r>
      <w:r w:rsidDel="00000000" w:rsidR="00000000" w:rsidRPr="00000000">
        <w:rPr>
          <w:rFonts w:ascii="Times New Roman" w:cs="Times New Roman" w:eastAsia="Times New Roman" w:hAnsi="Times New Roman"/>
          <w:sz w:val="24"/>
          <w:szCs w:val="24"/>
          <w:rtl w:val="0"/>
        </w:rPr>
        <w:t xml:space="preserve">es una empresa innovadora global en movilidad eléctrica inteligente. Con una misión para eliminar los límites de la movilidad y elevar los estilos de vida modernos, NAVEE integra ingeniería de vanguardia con diseño centrado en el ser humano. Operando en </w:t>
      </w:r>
      <w:r w:rsidDel="00000000" w:rsidR="00000000" w:rsidRPr="00000000">
        <w:rPr>
          <w:rFonts w:ascii="Times New Roman" w:cs="Times New Roman" w:eastAsia="Times New Roman" w:hAnsi="Times New Roman"/>
          <w:b w:val="1"/>
          <w:sz w:val="24"/>
          <w:szCs w:val="24"/>
          <w:rtl w:val="0"/>
        </w:rPr>
        <w:t xml:space="preserve">más de 60 países </w:t>
      </w:r>
      <w:r w:rsidDel="00000000" w:rsidR="00000000" w:rsidRPr="00000000">
        <w:rPr>
          <w:rFonts w:ascii="Times New Roman" w:cs="Times New Roman" w:eastAsia="Times New Roman" w:hAnsi="Times New Roman"/>
          <w:sz w:val="24"/>
          <w:szCs w:val="24"/>
          <w:rtl w:val="0"/>
        </w:rPr>
        <w:t xml:space="preserve">y respaldado por más de </w:t>
      </w:r>
      <w:r w:rsidDel="00000000" w:rsidR="00000000" w:rsidRPr="00000000">
        <w:rPr>
          <w:rFonts w:ascii="Times New Roman" w:cs="Times New Roman" w:eastAsia="Times New Roman" w:hAnsi="Times New Roman"/>
          <w:b w:val="1"/>
          <w:sz w:val="24"/>
          <w:szCs w:val="24"/>
          <w:rtl w:val="0"/>
        </w:rPr>
        <w:t xml:space="preserve">450 millones de euros en inversión en I + D </w:t>
      </w:r>
      <w:r w:rsidDel="00000000" w:rsidR="00000000" w:rsidRPr="00000000">
        <w:rPr>
          <w:rFonts w:ascii="Times New Roman" w:cs="Times New Roman" w:eastAsia="Times New Roman" w:hAnsi="Times New Roman"/>
          <w:sz w:val="24"/>
          <w:szCs w:val="24"/>
          <w:rtl w:val="0"/>
        </w:rPr>
        <w:t xml:space="preserve">, NAVEE está redefiniendo la movilidad humana a través de dimensiones físicas, emocionales y creativas.</w:t>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Amplía información en</w:t>
      </w:r>
      <w:r w:rsidDel="00000000" w:rsidR="00000000" w:rsidRPr="00000000">
        <w:rPr>
          <w:rFonts w:ascii="Times New Roman" w:cs="Times New Roman" w:eastAsia="Times New Roman" w:hAnsi="Times New Roman"/>
          <w:sz w:val="24"/>
          <w:szCs w:val="24"/>
          <w:rtl w:val="0"/>
        </w:rPr>
        <w:t xml:space="preserve">: </w:t>
      </w:r>
      <w:hyperlink r:id="rId7">
        <w:r w:rsidDel="00000000" w:rsidR="00000000" w:rsidRPr="00000000">
          <w:rPr>
            <w:rFonts w:ascii="Times New Roman" w:cs="Times New Roman" w:eastAsia="Times New Roman" w:hAnsi="Times New Roman"/>
            <w:color w:val="0000ff"/>
            <w:sz w:val="24"/>
            <w:szCs w:val="24"/>
            <w:u w:val="single"/>
            <w:rtl w:val="0"/>
          </w:rPr>
          <w:t xml:space="preserve">Skateboards eléctricos ultra potencia | NAVEE TECH</w:t>
        </w:r>
      </w:hyperlink>
      <w:r w:rsidDel="00000000" w:rsidR="00000000" w:rsidRPr="00000000">
        <w:rPr>
          <w:rFonts w:ascii="Times New Roman" w:cs="Times New Roman" w:eastAsia="Times New Roman" w:hAnsi="Times New Roman"/>
          <w:sz w:val="24"/>
          <w:szCs w:val="24"/>
          <w:rtl w:val="0"/>
        </w:rPr>
        <w:t xml:space="preserve">/ </w:t>
      </w:r>
      <w:hyperlink r:id="rId8">
        <w:r w:rsidDel="00000000" w:rsidR="00000000" w:rsidRPr="00000000">
          <w:rPr>
            <w:rFonts w:ascii="Times New Roman" w:cs="Times New Roman" w:eastAsia="Times New Roman" w:hAnsi="Times New Roman"/>
            <w:color w:val="0000ff"/>
            <w:sz w:val="24"/>
            <w:szCs w:val="24"/>
            <w:u w:val="single"/>
            <w:rtl w:val="0"/>
          </w:rPr>
          <w:t xml:space="preserve">Mejor patinete eléctrico NAVEE para adultos y niños | NAVEE TECH</w:t>
        </w:r>
      </w:hyperlink>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Síguenos en Instagram: </w:t>
      </w:r>
      <w:hyperlink r:id="rId9">
        <w:r w:rsidDel="00000000" w:rsidR="00000000" w:rsidRPr="00000000">
          <w:rPr>
            <w:rFonts w:ascii="Times New Roman" w:cs="Times New Roman" w:eastAsia="Times New Roman" w:hAnsi="Times New Roman"/>
            <w:color w:val="0000ff"/>
            <w:sz w:val="24"/>
            <w:szCs w:val="24"/>
            <w:u w:val="single"/>
            <w:rtl w:val="0"/>
          </w:rPr>
          <w:t xml:space="preserve">@navee.espana </w:t>
        </w:r>
      </w:hyperlink>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Contacto:</w:t>
      </w:r>
      <w:r w:rsidDel="00000000" w:rsidR="00000000" w:rsidRPr="00000000">
        <w:rPr>
          <w:rFonts w:ascii="Times New Roman" w:cs="Times New Roman" w:eastAsia="Times New Roman" w:hAnsi="Times New Roman"/>
          <w:sz w:val="24"/>
          <w:szCs w:val="24"/>
          <w:rtl w:val="0"/>
        </w:rPr>
        <w:t xml:space="preserve"> </w:t>
      </w:r>
      <w:hyperlink r:id="rId10">
        <w:r w:rsidDel="00000000" w:rsidR="00000000" w:rsidRPr="00000000">
          <w:rPr>
            <w:rFonts w:ascii="Times New Roman" w:cs="Times New Roman" w:eastAsia="Times New Roman" w:hAnsi="Times New Roman"/>
            <w:color w:val="0000ff"/>
            <w:sz w:val="24"/>
            <w:szCs w:val="24"/>
            <w:u w:val="single"/>
            <w:rtl w:val="0"/>
          </w:rPr>
          <w:t xml:space="preserve">menglu@navee.tech</w:t>
        </w:r>
      </w:hyperlink>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Ttulo7">
    <w:name w:val="heading 7"/>
    <w:basedOn w:val="Normal"/>
    <w:next w:val="Normal"/>
    <w:link w:val="Ttulo7Car"/>
    <w:uiPriority w:val="9"/>
    <w:semiHidden w:val="1"/>
    <w:unhideWhenUsed w:val="1"/>
    <w:qFormat w:val="1"/>
    <w:rsid w:val="00EE10EA"/>
    <w:pPr>
      <w:keepNext w:val="1"/>
      <w:keepLines w:val="1"/>
      <w:spacing w:after="0" w:before="40"/>
      <w:outlineLvl w:val="6"/>
    </w:pPr>
    <w:rPr>
      <w:rFonts w:cstheme="majorBidi" w:eastAsiaTheme="majorEastAsia"/>
      <w:color w:val="595959" w:themeColor="text1" w:themeTint="0000A6"/>
    </w:rPr>
  </w:style>
  <w:style w:type="paragraph" w:styleId="Ttulo8">
    <w:name w:val="heading 8"/>
    <w:basedOn w:val="Normal"/>
    <w:next w:val="Normal"/>
    <w:link w:val="Ttulo8Car"/>
    <w:uiPriority w:val="9"/>
    <w:semiHidden w:val="1"/>
    <w:unhideWhenUsed w:val="1"/>
    <w:qFormat w:val="1"/>
    <w:rsid w:val="00EE10EA"/>
    <w:pPr>
      <w:keepNext w:val="1"/>
      <w:keepLines w:val="1"/>
      <w:spacing w:after="0"/>
      <w:outlineLvl w:val="7"/>
    </w:pPr>
    <w:rPr>
      <w:rFonts w:cstheme="majorBidi" w:eastAsiaTheme="majorEastAsia"/>
      <w:i w:val="1"/>
      <w:iCs w:val="1"/>
      <w:color w:val="272727" w:themeColor="text1" w:themeTint="0000D8"/>
    </w:rPr>
  </w:style>
  <w:style w:type="paragraph" w:styleId="Ttulo9">
    <w:name w:val="heading 9"/>
    <w:basedOn w:val="Normal"/>
    <w:next w:val="Normal"/>
    <w:link w:val="Ttulo9Car"/>
    <w:uiPriority w:val="9"/>
    <w:semiHidden w:val="1"/>
    <w:unhideWhenUsed w:val="1"/>
    <w:qFormat w:val="1"/>
    <w:rsid w:val="00EE10EA"/>
    <w:pPr>
      <w:keepNext w:val="1"/>
      <w:keepLines w:val="1"/>
      <w:spacing w:after="0"/>
      <w:outlineLvl w:val="8"/>
    </w:pPr>
    <w:rPr>
      <w:rFonts w:cstheme="majorBidi" w:eastAsiaTheme="majorEastAsia"/>
      <w:color w:val="272727" w:themeColor="text1" w:themeTint="0000D8"/>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EE10EA"/>
    <w:rPr>
      <w:rFonts w:asciiTheme="majorHAnsi" w:cstheme="majorBidi" w:eastAsiaTheme="majorEastAsia" w:hAnsiTheme="majorHAnsi"/>
      <w:color w:val="2f5496" w:themeColor="accent1" w:themeShade="0000BF"/>
      <w:sz w:val="40"/>
      <w:szCs w:val="40"/>
    </w:rPr>
  </w:style>
  <w:style w:type="character" w:styleId="Ttulo2Car" w:customStyle="1">
    <w:name w:val="Título 2 Car"/>
    <w:basedOn w:val="Fuentedeprrafopredeter"/>
    <w:link w:val="Ttulo2"/>
    <w:uiPriority w:val="9"/>
    <w:semiHidden w:val="1"/>
    <w:rsid w:val="00EE10EA"/>
    <w:rPr>
      <w:rFonts w:asciiTheme="majorHAnsi" w:cstheme="majorBidi" w:eastAsiaTheme="majorEastAsia" w:hAnsiTheme="majorHAnsi"/>
      <w:color w:val="2f5496" w:themeColor="accent1" w:themeShade="0000BF"/>
      <w:sz w:val="32"/>
      <w:szCs w:val="32"/>
    </w:rPr>
  </w:style>
  <w:style w:type="character" w:styleId="Ttulo3Car" w:customStyle="1">
    <w:name w:val="Título 3 Car"/>
    <w:basedOn w:val="Fuentedeprrafopredeter"/>
    <w:link w:val="Ttulo3"/>
    <w:uiPriority w:val="9"/>
    <w:semiHidden w:val="1"/>
    <w:rsid w:val="00EE10EA"/>
    <w:rPr>
      <w:rFonts w:cstheme="majorBidi" w:eastAsiaTheme="majorEastAsia"/>
      <w:color w:val="2f5496" w:themeColor="accent1" w:themeShade="0000BF"/>
      <w:sz w:val="28"/>
      <w:szCs w:val="28"/>
    </w:rPr>
  </w:style>
  <w:style w:type="character" w:styleId="Ttulo4Car" w:customStyle="1">
    <w:name w:val="Título 4 Car"/>
    <w:basedOn w:val="Fuentedeprrafopredeter"/>
    <w:link w:val="Ttulo4"/>
    <w:uiPriority w:val="9"/>
    <w:semiHidden w:val="1"/>
    <w:rsid w:val="00EE10EA"/>
    <w:rPr>
      <w:rFonts w:cstheme="majorBidi" w:eastAsiaTheme="majorEastAsia"/>
      <w:i w:val="1"/>
      <w:iCs w:val="1"/>
      <w:color w:val="2f5496" w:themeColor="accent1" w:themeShade="0000BF"/>
    </w:rPr>
  </w:style>
  <w:style w:type="character" w:styleId="Ttulo5Car" w:customStyle="1">
    <w:name w:val="Título 5 Car"/>
    <w:basedOn w:val="Fuentedeprrafopredeter"/>
    <w:link w:val="Ttulo5"/>
    <w:uiPriority w:val="9"/>
    <w:semiHidden w:val="1"/>
    <w:rsid w:val="00EE10EA"/>
    <w:rPr>
      <w:rFonts w:cstheme="majorBidi" w:eastAsiaTheme="majorEastAsia"/>
      <w:color w:val="2f5496" w:themeColor="accent1" w:themeShade="0000BF"/>
    </w:rPr>
  </w:style>
  <w:style w:type="character" w:styleId="Ttulo6Car" w:customStyle="1">
    <w:name w:val="Título 6 Car"/>
    <w:basedOn w:val="Fuentedeprrafopredeter"/>
    <w:link w:val="Ttulo6"/>
    <w:uiPriority w:val="9"/>
    <w:semiHidden w:val="1"/>
    <w:rsid w:val="00EE10EA"/>
    <w:rPr>
      <w:rFonts w:cstheme="majorBidi" w:eastAsiaTheme="majorEastAsia"/>
      <w:i w:val="1"/>
      <w:iCs w:val="1"/>
      <w:color w:val="595959" w:themeColor="text1" w:themeTint="0000A6"/>
    </w:rPr>
  </w:style>
  <w:style w:type="character" w:styleId="Ttulo7Car" w:customStyle="1">
    <w:name w:val="Título 7 Car"/>
    <w:basedOn w:val="Fuentedeprrafopredeter"/>
    <w:link w:val="Ttulo7"/>
    <w:uiPriority w:val="9"/>
    <w:semiHidden w:val="1"/>
    <w:rsid w:val="00EE10EA"/>
    <w:rPr>
      <w:rFonts w:cstheme="majorBidi" w:eastAsiaTheme="majorEastAsia"/>
      <w:color w:val="595959" w:themeColor="text1" w:themeTint="0000A6"/>
    </w:rPr>
  </w:style>
  <w:style w:type="character" w:styleId="Ttulo8Car" w:customStyle="1">
    <w:name w:val="Título 8 Car"/>
    <w:basedOn w:val="Fuentedeprrafopredeter"/>
    <w:link w:val="Ttulo8"/>
    <w:uiPriority w:val="9"/>
    <w:semiHidden w:val="1"/>
    <w:rsid w:val="00EE10EA"/>
    <w:rPr>
      <w:rFonts w:cstheme="majorBidi" w:eastAsiaTheme="majorEastAsia"/>
      <w:i w:val="1"/>
      <w:iCs w:val="1"/>
      <w:color w:val="272727" w:themeColor="text1" w:themeTint="0000D8"/>
    </w:rPr>
  </w:style>
  <w:style w:type="character" w:styleId="Ttulo9Car" w:customStyle="1">
    <w:name w:val="Título 9 Car"/>
    <w:basedOn w:val="Fuentedeprrafopredeter"/>
    <w:link w:val="Ttulo9"/>
    <w:uiPriority w:val="9"/>
    <w:semiHidden w:val="1"/>
    <w:rsid w:val="00EE10EA"/>
    <w:rPr>
      <w:rFonts w:cstheme="majorBidi" w:eastAsiaTheme="majorEastAsia"/>
      <w:color w:val="272727" w:themeColor="text1" w:themeTint="0000D8"/>
    </w:rPr>
  </w:style>
  <w:style w:type="character" w:styleId="TtuloCar" w:customStyle="1">
    <w:name w:val="Título Car"/>
    <w:basedOn w:val="Fuentedeprrafopredeter"/>
    <w:link w:val="Ttulo"/>
    <w:uiPriority w:val="10"/>
    <w:rsid w:val="00EE10EA"/>
    <w:rPr>
      <w:rFonts w:asciiTheme="majorHAnsi" w:cstheme="majorBidi" w:eastAsiaTheme="majorEastAsia" w:hAnsiTheme="majorHAnsi"/>
      <w:spacing w:val="-10"/>
      <w:kern w:val="28"/>
      <w:sz w:val="56"/>
      <w:szCs w:val="56"/>
    </w:rPr>
  </w:style>
  <w:style w:type="character" w:styleId="SubttuloCar" w:customStyle="1">
    <w:name w:val="Subtítulo Car"/>
    <w:basedOn w:val="Fuentedeprrafopredeter"/>
    <w:link w:val="Subttulo"/>
    <w:uiPriority w:val="11"/>
    <w:rsid w:val="00EE10EA"/>
    <w:rPr>
      <w:rFonts w:cstheme="majorBidi" w:eastAsiaTheme="majorEastAsia"/>
      <w:color w:val="595959" w:themeColor="text1" w:themeTint="0000A6"/>
      <w:spacing w:val="15"/>
      <w:sz w:val="28"/>
      <w:szCs w:val="28"/>
    </w:rPr>
  </w:style>
  <w:style w:type="paragraph" w:styleId="Cita">
    <w:name w:val="Quote"/>
    <w:basedOn w:val="Normal"/>
    <w:next w:val="Normal"/>
    <w:link w:val="CitaCar"/>
    <w:uiPriority w:val="29"/>
    <w:qFormat w:val="1"/>
    <w:rsid w:val="00EE10EA"/>
    <w:pPr>
      <w:spacing w:before="160"/>
      <w:jc w:val="center"/>
    </w:pPr>
    <w:rPr>
      <w:i w:val="1"/>
      <w:iCs w:val="1"/>
      <w:color w:val="404040" w:themeColor="text1" w:themeTint="0000BF"/>
    </w:rPr>
  </w:style>
  <w:style w:type="character" w:styleId="CitaCar" w:customStyle="1">
    <w:name w:val="Cita Car"/>
    <w:basedOn w:val="Fuentedeprrafopredeter"/>
    <w:link w:val="Cita"/>
    <w:uiPriority w:val="29"/>
    <w:rsid w:val="00EE10EA"/>
    <w:rPr>
      <w:i w:val="1"/>
      <w:iCs w:val="1"/>
      <w:color w:val="404040" w:themeColor="text1" w:themeTint="0000BF"/>
    </w:rPr>
  </w:style>
  <w:style w:type="paragraph" w:styleId="Prrafodelista">
    <w:name w:val="List Paragraph"/>
    <w:basedOn w:val="Normal"/>
    <w:uiPriority w:val="34"/>
    <w:qFormat w:val="1"/>
    <w:rsid w:val="00EE10EA"/>
    <w:pPr>
      <w:ind w:left="720"/>
      <w:contextualSpacing w:val="1"/>
    </w:pPr>
  </w:style>
  <w:style w:type="character" w:styleId="nfasisintenso">
    <w:name w:val="Intense Emphasis"/>
    <w:basedOn w:val="Fuentedeprrafopredeter"/>
    <w:uiPriority w:val="21"/>
    <w:qFormat w:val="1"/>
    <w:rsid w:val="00EE10EA"/>
    <w:rPr>
      <w:i w:val="1"/>
      <w:iCs w:val="1"/>
      <w:color w:val="2f5496" w:themeColor="accent1" w:themeShade="0000BF"/>
    </w:rPr>
  </w:style>
  <w:style w:type="paragraph" w:styleId="Citadestacada">
    <w:name w:val="Intense Quote"/>
    <w:basedOn w:val="Normal"/>
    <w:next w:val="Normal"/>
    <w:link w:val="CitadestacadaCar"/>
    <w:uiPriority w:val="30"/>
    <w:qFormat w:val="1"/>
    <w:rsid w:val="00EE10EA"/>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CitadestacadaCar" w:customStyle="1">
    <w:name w:val="Cita destacada Car"/>
    <w:basedOn w:val="Fuentedeprrafopredeter"/>
    <w:link w:val="Citadestacada"/>
    <w:uiPriority w:val="30"/>
    <w:rsid w:val="00EE10EA"/>
    <w:rPr>
      <w:i w:val="1"/>
      <w:iCs w:val="1"/>
      <w:color w:val="2f5496" w:themeColor="accent1" w:themeShade="0000BF"/>
    </w:rPr>
  </w:style>
  <w:style w:type="character" w:styleId="Referenciaintensa">
    <w:name w:val="Intense Reference"/>
    <w:basedOn w:val="Fuentedeprrafopredeter"/>
    <w:uiPriority w:val="32"/>
    <w:qFormat w:val="1"/>
    <w:rsid w:val="00EE10EA"/>
    <w:rPr>
      <w:b w:val="1"/>
      <w:bCs w:val="1"/>
      <w:smallCaps w:val="1"/>
      <w:color w:val="2f5496"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menglu@navee.tech" TargetMode="External"/><Relationship Id="rId9" Type="http://schemas.openxmlformats.org/officeDocument/2006/relationships/hyperlink" Target="https://www.instagram.com/navee.espan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naveetech.es/" TargetMode="External"/><Relationship Id="rId8" Type="http://schemas.openxmlformats.org/officeDocument/2006/relationships/hyperlink" Target="https://www.naveetech.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2C5PhXamjnued/RE99wsMeaGCQ==">CgMxLjA4AHIhMURfdXo4WXNfT3pRck5seXhidmVNTVNDUDIwbVUtZDAz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2025-09-03T12:40:00Z</dcterms:created>
  <dc:creator>Josep Arnau</dc:creator>
</cp:coreProperties>
</file>